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552"/>
        <w:gridCol w:w="2552"/>
        <w:gridCol w:w="5386"/>
      </w:tblGrid>
      <w:tr w:rsidR="008375C2" w:rsidRPr="008375C2" w:rsidTr="00FA6E1D">
        <w:tc>
          <w:tcPr>
            <w:tcW w:w="2552" w:type="dxa"/>
            <w:shd w:val="clear" w:color="auto" w:fill="E7E6E6" w:themeFill="background2"/>
          </w:tcPr>
          <w:p w:rsidR="005B4308" w:rsidRPr="008375C2" w:rsidRDefault="005B4308" w:rsidP="005B4308">
            <w:pPr>
              <w:rPr>
                <w:b/>
                <w:sz w:val="24"/>
                <w:szCs w:val="24"/>
              </w:rPr>
            </w:pPr>
            <w:r w:rsidRPr="008375C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  <w:gridSpan w:val="2"/>
          </w:tcPr>
          <w:p w:rsidR="005B4308" w:rsidRPr="008375C2" w:rsidRDefault="008375C2" w:rsidP="008375C2">
            <w:pPr>
              <w:rPr>
                <w:sz w:val="24"/>
                <w:szCs w:val="24"/>
                <w:highlight w:val="yellow"/>
              </w:rPr>
            </w:pPr>
            <w:r w:rsidRPr="008375C2">
              <w:rPr>
                <w:sz w:val="24"/>
                <w:szCs w:val="24"/>
              </w:rPr>
              <w:t>П</w:t>
            </w:r>
            <w:r w:rsidR="00C65366" w:rsidRPr="008375C2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8375C2" w:rsidRPr="008375C2" w:rsidTr="00FA6E1D">
        <w:tc>
          <w:tcPr>
            <w:tcW w:w="2552" w:type="dxa"/>
            <w:shd w:val="clear" w:color="auto" w:fill="E7E6E6" w:themeFill="background2"/>
          </w:tcPr>
          <w:p w:rsidR="005B4308" w:rsidRPr="008375C2" w:rsidRDefault="005B4308" w:rsidP="005B4308">
            <w:pPr>
              <w:rPr>
                <w:b/>
                <w:sz w:val="24"/>
                <w:szCs w:val="24"/>
              </w:rPr>
            </w:pPr>
            <w:r w:rsidRPr="008375C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552" w:type="dxa"/>
          </w:tcPr>
          <w:p w:rsidR="005B4308" w:rsidRPr="008375C2" w:rsidRDefault="00C65366" w:rsidP="005B4308">
            <w:pPr>
              <w:rPr>
                <w:sz w:val="24"/>
                <w:szCs w:val="24"/>
                <w:highlight w:val="yellow"/>
              </w:rPr>
            </w:pPr>
            <w:r w:rsidRPr="008375C2">
              <w:rPr>
                <w:sz w:val="24"/>
                <w:szCs w:val="24"/>
              </w:rPr>
              <w:t xml:space="preserve">40.03.01  </w:t>
            </w:r>
          </w:p>
        </w:tc>
        <w:tc>
          <w:tcPr>
            <w:tcW w:w="5386" w:type="dxa"/>
          </w:tcPr>
          <w:p w:rsidR="005B4308" w:rsidRPr="008375C2" w:rsidRDefault="00C65366" w:rsidP="005B4308">
            <w:pPr>
              <w:rPr>
                <w:sz w:val="24"/>
                <w:szCs w:val="24"/>
                <w:highlight w:val="yellow"/>
              </w:rPr>
            </w:pPr>
            <w:r w:rsidRPr="008375C2">
              <w:rPr>
                <w:sz w:val="24"/>
                <w:szCs w:val="24"/>
              </w:rPr>
              <w:t>Юриспруденция</w:t>
            </w:r>
          </w:p>
        </w:tc>
      </w:tr>
      <w:tr w:rsidR="008375C2" w:rsidRPr="008375C2" w:rsidTr="00FA6E1D">
        <w:tc>
          <w:tcPr>
            <w:tcW w:w="2552" w:type="dxa"/>
            <w:shd w:val="clear" w:color="auto" w:fill="E7E6E6" w:themeFill="background2"/>
          </w:tcPr>
          <w:p w:rsidR="005B4308" w:rsidRPr="008375C2" w:rsidRDefault="005B4308" w:rsidP="005B4308">
            <w:pPr>
              <w:rPr>
                <w:b/>
                <w:sz w:val="24"/>
                <w:szCs w:val="24"/>
              </w:rPr>
            </w:pPr>
            <w:r w:rsidRPr="008375C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938" w:type="dxa"/>
            <w:gridSpan w:val="2"/>
          </w:tcPr>
          <w:p w:rsidR="005B4308" w:rsidRPr="008375C2" w:rsidRDefault="00C65366" w:rsidP="005B4308">
            <w:pPr>
              <w:rPr>
                <w:sz w:val="24"/>
                <w:szCs w:val="24"/>
                <w:highlight w:val="yellow"/>
              </w:rPr>
            </w:pPr>
            <w:r w:rsidRPr="008375C2">
              <w:rPr>
                <w:sz w:val="24"/>
                <w:szCs w:val="24"/>
              </w:rPr>
              <w:t xml:space="preserve">Коммерческо-правовой    </w:t>
            </w:r>
          </w:p>
        </w:tc>
      </w:tr>
      <w:tr w:rsidR="008375C2" w:rsidRPr="008375C2" w:rsidTr="00FA6E1D">
        <w:trPr>
          <w:trHeight w:val="291"/>
        </w:trPr>
        <w:tc>
          <w:tcPr>
            <w:tcW w:w="2552" w:type="dxa"/>
            <w:shd w:val="clear" w:color="auto" w:fill="E7E6E6" w:themeFill="background2"/>
          </w:tcPr>
          <w:p w:rsidR="00C35891" w:rsidRPr="008375C2" w:rsidRDefault="00C35891" w:rsidP="00C35891">
            <w:pPr>
              <w:rPr>
                <w:b/>
                <w:sz w:val="24"/>
                <w:szCs w:val="24"/>
              </w:rPr>
            </w:pPr>
            <w:r w:rsidRPr="008375C2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938" w:type="dxa"/>
            <w:gridSpan w:val="2"/>
          </w:tcPr>
          <w:p w:rsidR="00C35891" w:rsidRPr="008375C2" w:rsidRDefault="00C72D08" w:rsidP="005B4308">
            <w:pPr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  <w:shd w:val="clear" w:color="auto" w:fill="FFFFFF"/>
              </w:rPr>
              <w:t>Государственный экзамен</w:t>
            </w:r>
          </w:p>
        </w:tc>
      </w:tr>
      <w:tr w:rsidR="008375C2" w:rsidRPr="008375C2" w:rsidTr="00FE36BF">
        <w:trPr>
          <w:trHeight w:val="562"/>
        </w:trPr>
        <w:tc>
          <w:tcPr>
            <w:tcW w:w="2552" w:type="dxa"/>
            <w:shd w:val="clear" w:color="auto" w:fill="E7E6E6" w:themeFill="background2"/>
          </w:tcPr>
          <w:p w:rsidR="00C72D08" w:rsidRPr="008375C2" w:rsidRDefault="00C72D08" w:rsidP="00C35891">
            <w:pPr>
              <w:rPr>
                <w:b/>
                <w:sz w:val="24"/>
                <w:szCs w:val="24"/>
              </w:rPr>
            </w:pPr>
            <w:r w:rsidRPr="008375C2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938" w:type="dxa"/>
            <w:gridSpan w:val="2"/>
          </w:tcPr>
          <w:p w:rsidR="00C72D08" w:rsidRPr="008375C2" w:rsidRDefault="00C72D08" w:rsidP="00C35891">
            <w:pPr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  <w:shd w:val="clear" w:color="auto" w:fill="FFFFFF"/>
              </w:rPr>
              <w:t>подготовка к сдаче и сдача государственного экзамена</w:t>
            </w:r>
          </w:p>
        </w:tc>
      </w:tr>
      <w:tr w:rsidR="008375C2" w:rsidRPr="008375C2" w:rsidTr="00FA6E1D">
        <w:tc>
          <w:tcPr>
            <w:tcW w:w="2552" w:type="dxa"/>
            <w:shd w:val="clear" w:color="auto" w:fill="E7E6E6" w:themeFill="background2"/>
          </w:tcPr>
          <w:p w:rsidR="005B4308" w:rsidRPr="008375C2" w:rsidRDefault="005B4308" w:rsidP="005B4308">
            <w:pPr>
              <w:rPr>
                <w:b/>
                <w:sz w:val="24"/>
                <w:szCs w:val="24"/>
              </w:rPr>
            </w:pPr>
            <w:r w:rsidRPr="008375C2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938" w:type="dxa"/>
            <w:gridSpan w:val="2"/>
          </w:tcPr>
          <w:p w:rsidR="005B4308" w:rsidRPr="008375C2" w:rsidRDefault="005B4308" w:rsidP="005B4308">
            <w:pPr>
              <w:rPr>
                <w:sz w:val="24"/>
                <w:szCs w:val="24"/>
                <w:highlight w:val="yellow"/>
              </w:rPr>
            </w:pPr>
            <w:r w:rsidRPr="008375C2">
              <w:rPr>
                <w:sz w:val="24"/>
                <w:szCs w:val="24"/>
              </w:rPr>
              <w:t>9 з.е.</w:t>
            </w:r>
            <w:r w:rsidR="00136A97" w:rsidRPr="008375C2">
              <w:rPr>
                <w:sz w:val="24"/>
                <w:szCs w:val="24"/>
              </w:rPr>
              <w:t xml:space="preserve"> </w:t>
            </w:r>
          </w:p>
        </w:tc>
      </w:tr>
      <w:tr w:rsidR="008375C2" w:rsidRPr="008375C2" w:rsidTr="00FA6E1D">
        <w:tc>
          <w:tcPr>
            <w:tcW w:w="2552" w:type="dxa"/>
            <w:shd w:val="clear" w:color="auto" w:fill="E7E6E6" w:themeFill="background2"/>
          </w:tcPr>
          <w:p w:rsidR="005B4308" w:rsidRPr="008375C2" w:rsidRDefault="005B4308" w:rsidP="00FA6E1D">
            <w:pPr>
              <w:rPr>
                <w:b/>
                <w:sz w:val="24"/>
                <w:szCs w:val="24"/>
              </w:rPr>
            </w:pPr>
            <w:r w:rsidRPr="008375C2">
              <w:rPr>
                <w:b/>
                <w:sz w:val="24"/>
                <w:szCs w:val="24"/>
              </w:rPr>
              <w:t>Место</w:t>
            </w:r>
            <w:r w:rsidR="00FA6E1D" w:rsidRPr="008375C2">
              <w:rPr>
                <w:b/>
                <w:sz w:val="24"/>
                <w:szCs w:val="24"/>
              </w:rPr>
              <w:t xml:space="preserve"> </w:t>
            </w:r>
            <w:r w:rsidR="00C35891" w:rsidRPr="008375C2">
              <w:rPr>
                <w:b/>
                <w:sz w:val="24"/>
                <w:szCs w:val="24"/>
              </w:rPr>
              <w:t xml:space="preserve">ГИА </w:t>
            </w:r>
            <w:r w:rsidRPr="008375C2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938" w:type="dxa"/>
            <w:gridSpan w:val="2"/>
          </w:tcPr>
          <w:p w:rsidR="005B4308" w:rsidRPr="008375C2" w:rsidRDefault="00076905" w:rsidP="00076905">
            <w:pPr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8375C2" w:rsidRPr="008375C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8375C2" w:rsidRDefault="005B4308" w:rsidP="00C35891">
            <w:pPr>
              <w:rPr>
                <w:b/>
                <w:sz w:val="24"/>
                <w:szCs w:val="24"/>
              </w:rPr>
            </w:pPr>
            <w:r w:rsidRPr="008375C2">
              <w:rPr>
                <w:b/>
                <w:sz w:val="24"/>
                <w:szCs w:val="24"/>
              </w:rPr>
              <w:t xml:space="preserve">Цели </w:t>
            </w:r>
            <w:r w:rsidR="00C35891" w:rsidRPr="008375C2">
              <w:rPr>
                <w:b/>
                <w:sz w:val="24"/>
                <w:szCs w:val="24"/>
              </w:rPr>
              <w:t>ГИА</w:t>
            </w:r>
            <w:r w:rsidRPr="008375C2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8375C2" w:rsidRPr="008375C2" w:rsidTr="00E51D01">
        <w:tc>
          <w:tcPr>
            <w:tcW w:w="10490" w:type="dxa"/>
            <w:gridSpan w:val="3"/>
            <w:vAlign w:val="center"/>
          </w:tcPr>
          <w:p w:rsidR="00EF6C1E" w:rsidRPr="008375C2" w:rsidRDefault="00E12A58" w:rsidP="009E01D3">
            <w:pPr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 xml:space="preserve">Проверка </w:t>
            </w:r>
            <w:r w:rsidR="00EF6C1E" w:rsidRPr="008375C2">
              <w:rPr>
                <w:sz w:val="24"/>
                <w:szCs w:val="24"/>
              </w:rPr>
              <w:t>с</w:t>
            </w:r>
            <w:r w:rsidRPr="008375C2">
              <w:rPr>
                <w:sz w:val="24"/>
                <w:szCs w:val="24"/>
              </w:rPr>
              <w:t>фор</w:t>
            </w:r>
            <w:r w:rsidR="00EF6C1E" w:rsidRPr="008375C2">
              <w:rPr>
                <w:sz w:val="24"/>
                <w:szCs w:val="24"/>
              </w:rPr>
              <w:t>м</w:t>
            </w:r>
            <w:r w:rsidRPr="008375C2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8375C2">
              <w:rPr>
                <w:sz w:val="24"/>
                <w:szCs w:val="24"/>
              </w:rPr>
              <w:t>для решения профессиональных задач</w:t>
            </w:r>
            <w:r w:rsidR="009E01D3" w:rsidRPr="008375C2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8375C2" w:rsidRPr="008375C2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8375C2" w:rsidRDefault="005B4308" w:rsidP="00175B0A">
            <w:pPr>
              <w:rPr>
                <w:b/>
                <w:sz w:val="24"/>
                <w:szCs w:val="24"/>
              </w:rPr>
            </w:pPr>
            <w:r w:rsidRPr="008375C2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8375C2">
              <w:rPr>
                <w:b/>
                <w:sz w:val="24"/>
                <w:szCs w:val="24"/>
              </w:rPr>
              <w:t>подготовки и защиты ВКР (подготовки и сдачи государственного экзамена)</w:t>
            </w:r>
          </w:p>
        </w:tc>
      </w:tr>
      <w:tr w:rsidR="008375C2" w:rsidRPr="008375C2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8375C2" w:rsidRDefault="00076905" w:rsidP="00076905">
            <w:pPr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8375C2" w:rsidRPr="008375C2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8375C2" w:rsidRDefault="00175B0A" w:rsidP="00175B0A">
            <w:pPr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175B0A" w:rsidRPr="008375C2" w:rsidRDefault="00C65366" w:rsidP="00175B0A">
            <w:pPr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 xml:space="preserve"> нормотворческой</w:t>
            </w:r>
            <w:r w:rsidR="00175B0A" w:rsidRPr="008375C2">
              <w:rPr>
                <w:sz w:val="24"/>
                <w:szCs w:val="24"/>
              </w:rPr>
              <w:t>;</w:t>
            </w:r>
          </w:p>
          <w:p w:rsidR="00175B0A" w:rsidRPr="008375C2" w:rsidRDefault="00C65366" w:rsidP="00175B0A">
            <w:pPr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 xml:space="preserve"> правоприменительной</w:t>
            </w:r>
            <w:r w:rsidR="00175B0A" w:rsidRPr="008375C2">
              <w:rPr>
                <w:sz w:val="24"/>
                <w:szCs w:val="24"/>
              </w:rPr>
              <w:t>;</w:t>
            </w:r>
          </w:p>
          <w:p w:rsidR="00175B0A" w:rsidRPr="008375C2" w:rsidRDefault="00C65366" w:rsidP="00175B0A">
            <w:pPr>
              <w:rPr>
                <w:sz w:val="24"/>
                <w:szCs w:val="24"/>
                <w:highlight w:val="yellow"/>
              </w:rPr>
            </w:pPr>
            <w:r w:rsidRPr="008375C2">
              <w:rPr>
                <w:sz w:val="24"/>
                <w:szCs w:val="24"/>
              </w:rPr>
              <w:t xml:space="preserve"> экспертно-консультационной</w:t>
            </w:r>
            <w:r w:rsidR="00175B0A" w:rsidRPr="008375C2">
              <w:rPr>
                <w:sz w:val="24"/>
                <w:szCs w:val="24"/>
              </w:rPr>
              <w:t>;</w:t>
            </w:r>
          </w:p>
        </w:tc>
      </w:tr>
      <w:tr w:rsidR="008375C2" w:rsidRPr="008375C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8375C2" w:rsidRDefault="00E12A58" w:rsidP="00C72D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75C2">
              <w:rPr>
                <w:b/>
                <w:sz w:val="24"/>
                <w:szCs w:val="24"/>
              </w:rPr>
              <w:t xml:space="preserve">Структура </w:t>
            </w:r>
            <w:r w:rsidR="00EF6C1E" w:rsidRPr="008375C2">
              <w:rPr>
                <w:b/>
                <w:sz w:val="24"/>
                <w:szCs w:val="24"/>
              </w:rPr>
              <w:t xml:space="preserve"> билета для </w:t>
            </w:r>
            <w:r w:rsidR="00C72D08" w:rsidRPr="008375C2">
              <w:rPr>
                <w:b/>
                <w:sz w:val="24"/>
                <w:szCs w:val="24"/>
              </w:rPr>
              <w:t>го</w:t>
            </w:r>
            <w:r w:rsidR="00224BFB" w:rsidRPr="008375C2">
              <w:rPr>
                <w:b/>
                <w:sz w:val="24"/>
                <w:szCs w:val="24"/>
              </w:rPr>
              <w:t xml:space="preserve">сударственного </w:t>
            </w:r>
            <w:r w:rsidR="00EF6C1E" w:rsidRPr="008375C2">
              <w:rPr>
                <w:b/>
                <w:sz w:val="24"/>
                <w:szCs w:val="24"/>
              </w:rPr>
              <w:t xml:space="preserve"> экзамена</w:t>
            </w:r>
          </w:p>
        </w:tc>
      </w:tr>
      <w:tr w:rsidR="008375C2" w:rsidRPr="008375C2" w:rsidTr="00490CA5">
        <w:tc>
          <w:tcPr>
            <w:tcW w:w="10490" w:type="dxa"/>
            <w:gridSpan w:val="3"/>
            <w:shd w:val="clear" w:color="auto" w:fill="FFFFFF" w:themeFill="background1"/>
          </w:tcPr>
          <w:p w:rsidR="00224BFB" w:rsidRPr="008375C2" w:rsidRDefault="00224BFB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Билет состоит</w:t>
            </w:r>
            <w:r w:rsidR="005547F3" w:rsidRPr="008375C2">
              <w:rPr>
                <w:sz w:val="24"/>
                <w:szCs w:val="24"/>
              </w:rPr>
              <w:t xml:space="preserve"> </w:t>
            </w:r>
            <w:r w:rsidR="00491ED4" w:rsidRPr="008375C2">
              <w:rPr>
                <w:sz w:val="24"/>
                <w:szCs w:val="24"/>
              </w:rPr>
              <w:t>из двух теоретических вопросов и практико-ориентированного задания.</w:t>
            </w:r>
            <w:r w:rsidRPr="008375C2">
              <w:rPr>
                <w:sz w:val="24"/>
                <w:szCs w:val="24"/>
              </w:rPr>
              <w:t xml:space="preserve"> </w:t>
            </w:r>
          </w:p>
        </w:tc>
      </w:tr>
      <w:tr w:rsidR="008375C2" w:rsidRPr="008375C2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8375C2" w:rsidRDefault="00706A20" w:rsidP="00224B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75C2">
              <w:rPr>
                <w:b/>
                <w:sz w:val="24"/>
                <w:szCs w:val="24"/>
              </w:rPr>
              <w:t>Перечень вопросов для подготовки к защите</w:t>
            </w:r>
            <w:r w:rsidR="00224BFB" w:rsidRPr="008375C2">
              <w:rPr>
                <w:b/>
                <w:sz w:val="24"/>
                <w:szCs w:val="24"/>
              </w:rPr>
              <w:t>,</w:t>
            </w:r>
            <w:r w:rsidRPr="008375C2">
              <w:rPr>
                <w:b/>
                <w:sz w:val="24"/>
                <w:szCs w:val="24"/>
              </w:rPr>
              <w:t xml:space="preserve"> порядок</w:t>
            </w:r>
            <w:r w:rsidR="00224BFB" w:rsidRPr="008375C2">
              <w:rPr>
                <w:b/>
                <w:sz w:val="24"/>
                <w:szCs w:val="24"/>
              </w:rPr>
              <w:t xml:space="preserve"> защиты,</w:t>
            </w:r>
            <w:r w:rsidRPr="008375C2">
              <w:rPr>
                <w:b/>
                <w:sz w:val="24"/>
                <w:szCs w:val="24"/>
              </w:rPr>
              <w:t xml:space="preserve"> критерии оценки результатов сдачи государственн</w:t>
            </w:r>
            <w:r w:rsidR="00224BFB" w:rsidRPr="008375C2">
              <w:rPr>
                <w:b/>
                <w:sz w:val="24"/>
                <w:szCs w:val="24"/>
              </w:rPr>
              <w:t>ого</w:t>
            </w:r>
            <w:r w:rsidRPr="008375C2">
              <w:rPr>
                <w:b/>
                <w:sz w:val="24"/>
                <w:szCs w:val="24"/>
              </w:rPr>
              <w:t xml:space="preserve"> экзамен</w:t>
            </w:r>
            <w:r w:rsidR="00224BFB" w:rsidRPr="008375C2">
              <w:rPr>
                <w:b/>
                <w:sz w:val="24"/>
                <w:szCs w:val="24"/>
              </w:rPr>
              <w:t>а,</w:t>
            </w:r>
            <w:r w:rsidRPr="008375C2">
              <w:rPr>
                <w:b/>
                <w:sz w:val="24"/>
                <w:szCs w:val="24"/>
              </w:rPr>
              <w:t xml:space="preserve"> а также порядок подачи и рассмотрения апелляций </w:t>
            </w:r>
            <w:r w:rsidR="00224BFB" w:rsidRPr="008375C2">
              <w:rPr>
                <w:b/>
                <w:sz w:val="24"/>
                <w:szCs w:val="24"/>
              </w:rPr>
              <w:t>размещены</w:t>
            </w:r>
            <w:r w:rsidRPr="008375C2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8375C2" w:rsidRPr="008375C2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8375C2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8375C2" w:rsidRDefault="009D2797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8375C2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  <w:p w:rsidR="00706A20" w:rsidRPr="008375C2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8375C2" w:rsidRPr="008375C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8375C2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75C2">
              <w:rPr>
                <w:b/>
                <w:sz w:val="24"/>
                <w:szCs w:val="24"/>
              </w:rPr>
              <w:t>Перечень литературы</w:t>
            </w:r>
            <w:r w:rsidR="00E12A58" w:rsidRPr="008375C2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8375C2" w:rsidRPr="008375C2" w:rsidTr="00CB2C49">
        <w:tc>
          <w:tcPr>
            <w:tcW w:w="10490" w:type="dxa"/>
            <w:gridSpan w:val="3"/>
          </w:tcPr>
          <w:p w:rsidR="005B4308" w:rsidRPr="008375C2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75C2">
              <w:rPr>
                <w:b/>
                <w:sz w:val="24"/>
                <w:szCs w:val="24"/>
              </w:rPr>
              <w:t>Основная литература</w:t>
            </w:r>
          </w:p>
          <w:p w:rsidR="00491ED4" w:rsidRPr="008375C2" w:rsidRDefault="00133520" w:rsidP="009D2797">
            <w:pPr>
              <w:widowControl/>
              <w:numPr>
                <w:ilvl w:val="0"/>
                <w:numId w:val="35"/>
              </w:numPr>
              <w:tabs>
                <w:tab w:val="left" w:pos="39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 xml:space="preserve"> </w:t>
            </w:r>
            <w:r w:rsidR="00B27EC7" w:rsidRPr="008375C2">
              <w:rPr>
                <w:sz w:val="24"/>
                <w:szCs w:val="24"/>
              </w:rPr>
              <w:t xml:space="preserve">Мухаев </w:t>
            </w:r>
            <w:r w:rsidRPr="008375C2">
              <w:rPr>
                <w:sz w:val="24"/>
                <w:szCs w:val="24"/>
              </w:rPr>
              <w:t>Р. Т. Теория государства и права [Электронный ресурс] : учебник для бакалавров: для студентов вузов, обучающихся по юридическим направлениям и специальностям / Р. Т. Мухаев. - 3-е изд., перераб. и доп. . - Москва : Юрайт, 2019. - 585 с. </w:t>
            </w:r>
            <w:hyperlink r:id="rId9" w:tgtFrame="_blank" w:tooltip="читать полный текст" w:history="1">
              <w:r w:rsidRPr="008375C2">
                <w:rPr>
                  <w:rStyle w:val="aff2"/>
                  <w:iCs/>
                  <w:color w:val="auto"/>
                  <w:sz w:val="24"/>
                  <w:szCs w:val="24"/>
                </w:rPr>
                <w:t>https://www.biblio-online.ru/bcode/426095</w:t>
              </w:r>
            </w:hyperlink>
          </w:p>
          <w:p w:rsidR="00491ED4" w:rsidRPr="009D2797" w:rsidRDefault="00934398" w:rsidP="009D2797">
            <w:pPr>
              <w:pStyle w:val="a8"/>
              <w:numPr>
                <w:ilvl w:val="0"/>
                <w:numId w:val="35"/>
              </w:numPr>
              <w:tabs>
                <w:tab w:val="left" w:pos="390"/>
                <w:tab w:val="left" w:pos="427"/>
              </w:tabs>
              <w:ind w:left="0" w:firstLine="0"/>
              <w:jc w:val="both"/>
            </w:pPr>
            <w:r w:rsidRPr="009D2797">
              <w:rPr>
                <w:bCs/>
              </w:rPr>
              <w:t>Предпринимательск</w:t>
            </w:r>
            <w:r w:rsidRPr="009D2797">
              <w:t>ое </w:t>
            </w:r>
            <w:r w:rsidRPr="009D2797">
              <w:rPr>
                <w:bCs/>
              </w:rPr>
              <w:t>прав</w:t>
            </w:r>
            <w:r w:rsidRPr="009D2797">
              <w:t>о Российской Федерации [Электронный ресурс] : учебник для студентов образовательных организаций, обучающихся по на</w:t>
            </w:r>
            <w:r w:rsidRPr="009D2797">
              <w:rPr>
                <w:bCs/>
              </w:rPr>
              <w:t>прав</w:t>
            </w:r>
            <w:r w:rsidRPr="009D2797">
              <w:t>лению подготовки "Юриспруденция", квалификация (степень) "бакалавр", квалификация (степень) "магистр" / Е. П. Губин [и др.] ; отв. ред.: Е. П. Губин, П. Г. Лахно. - 3-е изд., перераб. и доп. . - Москва : Норма: ИНФРА-М, 2018. - 992 с. </w:t>
            </w:r>
            <w:hyperlink r:id="rId10" w:history="1">
              <w:r w:rsidRPr="009D2797">
                <w:rPr>
                  <w:rStyle w:val="aff2"/>
                  <w:iCs/>
                  <w:color w:val="auto"/>
                </w:rPr>
                <w:t>http://znanium.com/go.php?id=937251</w:t>
              </w:r>
            </w:hyperlink>
          </w:p>
          <w:p w:rsidR="00491ED4" w:rsidRPr="009D2797" w:rsidRDefault="00021DDA" w:rsidP="009D2797">
            <w:pPr>
              <w:pStyle w:val="a8"/>
              <w:numPr>
                <w:ilvl w:val="0"/>
                <w:numId w:val="35"/>
              </w:numPr>
              <w:tabs>
                <w:tab w:val="left" w:pos="390"/>
              </w:tabs>
              <w:ind w:left="0" w:firstLine="0"/>
              <w:jc w:val="both"/>
            </w:pPr>
            <w:r w:rsidRPr="009D2797">
              <w:t xml:space="preserve">Решетникова, И. В. Арбитражный процесс [Электронный ресурс] : учебное пособие / И. В. Решетникова, М. А. Куликова, Е. А. Царегородцева. - 2-е изд., пересмотр. - Москва : Норма: ИНФРА-М, 2019. - 400 с. </w:t>
            </w:r>
            <w:hyperlink r:id="rId11" w:history="1">
              <w:r w:rsidRPr="009D2797">
                <w:rPr>
                  <w:rStyle w:val="aff2"/>
                  <w:color w:val="auto"/>
                </w:rPr>
                <w:t>http://znanium.com/go.php?id=996219</w:t>
              </w:r>
            </w:hyperlink>
            <w:r w:rsidRPr="009D2797">
              <w:t>.</w:t>
            </w:r>
          </w:p>
          <w:p w:rsidR="00491ED4" w:rsidRPr="009D2797" w:rsidRDefault="00934398" w:rsidP="009D2797">
            <w:pPr>
              <w:pStyle w:val="a8"/>
              <w:numPr>
                <w:ilvl w:val="0"/>
                <w:numId w:val="35"/>
              </w:numPr>
              <w:tabs>
                <w:tab w:val="left" w:pos="390"/>
                <w:tab w:val="left" w:pos="427"/>
              </w:tabs>
              <w:ind w:left="0" w:firstLine="0"/>
              <w:jc w:val="both"/>
            </w:pPr>
            <w:r w:rsidRPr="009D2797">
              <w:t xml:space="preserve">Болтанова, Е. С. Земельное право [Электронный ресурс] : учебник для использования в учебном процессе образовательных учреждений, реализующих образовательные программы высшего профессионального образования (дополнительного профессионального образования) по направлению «Юриспруденция» и специальностям «Юриспруденция» и «Правоохранительная деятельность» / Е. С. Болтанова. - 3-е изд. - Москва : РИОР: ИНФРА-М, 2019. - 387 с. </w:t>
            </w:r>
            <w:hyperlink r:id="rId12" w:history="1">
              <w:r w:rsidRPr="009D2797">
                <w:rPr>
                  <w:rStyle w:val="aff2"/>
                  <w:color w:val="auto"/>
                </w:rPr>
                <w:t>http://znanium.com/go.php?id=977003</w:t>
              </w:r>
            </w:hyperlink>
            <w:r w:rsidRPr="009D2797">
              <w:t xml:space="preserve">. </w:t>
            </w:r>
          </w:p>
          <w:p w:rsidR="005B4308" w:rsidRPr="009D2797" w:rsidRDefault="00021DDA" w:rsidP="009D2797">
            <w:pPr>
              <w:pStyle w:val="a8"/>
              <w:numPr>
                <w:ilvl w:val="0"/>
                <w:numId w:val="35"/>
              </w:numPr>
              <w:tabs>
                <w:tab w:val="left" w:pos="390"/>
                <w:tab w:val="left" w:pos="427"/>
              </w:tabs>
              <w:ind w:left="0" w:firstLine="0"/>
              <w:jc w:val="both"/>
              <w:rPr>
                <w:bCs/>
              </w:rPr>
            </w:pPr>
            <w:r w:rsidRPr="009D2797">
              <w:rPr>
                <w:bCs/>
              </w:rPr>
              <w:t xml:space="preserve">Гражданское право [Электронный ресурс] : учебник для студентов вузов, обучающихся по направлению 40.03.01 "Юриспруденция" / [О. В. Голованова [и др.]; под общ. ред. М. В. Карпычева, А. М. Хужина . Т. 1. - Москва : ФОРУМ: ИНФРА-М, 2019. - 400 с. </w:t>
            </w:r>
            <w:hyperlink r:id="rId13" w:history="1">
              <w:r w:rsidRPr="009D2797">
                <w:rPr>
                  <w:rStyle w:val="aff2"/>
                  <w:bCs/>
                  <w:color w:val="auto"/>
                </w:rPr>
                <w:t>http://znanium.com/go.php?id=999752</w:t>
              </w:r>
            </w:hyperlink>
            <w:r w:rsidRPr="009D2797">
              <w:rPr>
                <w:bCs/>
              </w:rPr>
              <w:t xml:space="preserve">. </w:t>
            </w:r>
          </w:p>
          <w:p w:rsidR="005B4308" w:rsidRPr="008375C2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75C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B4308" w:rsidRPr="009D2797" w:rsidRDefault="00021DDA" w:rsidP="009D2797">
            <w:pPr>
              <w:pStyle w:val="a8"/>
              <w:numPr>
                <w:ilvl w:val="0"/>
                <w:numId w:val="36"/>
              </w:numPr>
              <w:tabs>
                <w:tab w:val="left" w:pos="427"/>
              </w:tabs>
              <w:ind w:left="0" w:firstLine="1"/>
              <w:jc w:val="both"/>
              <w:rPr>
                <w:bCs/>
              </w:rPr>
            </w:pPr>
            <w:r w:rsidRPr="009D2797">
              <w:rPr>
                <w:bCs/>
              </w:rPr>
              <w:t xml:space="preserve">Степанюк, Н. В. Толкование гражданско-правового договора: проблемы теории и практики [Электронный ресурс] : монография / Н. В. Степанюк. - Москва : ИНФРА-М, 2018. - 136 с. </w:t>
            </w:r>
            <w:hyperlink r:id="rId14" w:history="1">
              <w:r w:rsidRPr="009D2797">
                <w:rPr>
                  <w:rStyle w:val="aff2"/>
                  <w:bCs/>
                  <w:color w:val="auto"/>
                </w:rPr>
                <w:t>http://znanium.com/go.php?id=924766</w:t>
              </w:r>
            </w:hyperlink>
            <w:r w:rsidRPr="009D2797">
              <w:rPr>
                <w:bCs/>
              </w:rPr>
              <w:t>.</w:t>
            </w:r>
          </w:p>
          <w:p w:rsidR="00021DDA" w:rsidRPr="009D2797" w:rsidRDefault="00021DDA" w:rsidP="009D2797">
            <w:pPr>
              <w:pStyle w:val="a8"/>
              <w:numPr>
                <w:ilvl w:val="0"/>
                <w:numId w:val="36"/>
              </w:numPr>
              <w:tabs>
                <w:tab w:val="left" w:pos="427"/>
              </w:tabs>
              <w:ind w:left="0" w:firstLine="1"/>
              <w:jc w:val="both"/>
              <w:rPr>
                <w:rStyle w:val="aff2"/>
                <w:bCs/>
                <w:color w:val="auto"/>
                <w:u w:val="none"/>
              </w:rPr>
            </w:pPr>
            <w:r w:rsidRPr="009D2797">
              <w:rPr>
                <w:bCs/>
              </w:rPr>
              <w:t xml:space="preserve">Комментарий практики рассмотрения экономических споров (судебно-арбитражной практики) [Электронный ресурс] : научное издание / А. В. Алтухов [и др.] ; отв. ред. В. Ф. Яковлев ; Ин-т законодательства и сравн. правоведения при Правительстве РФ. - Москва : ИНФРА-М, 2019. - 212 с. </w:t>
            </w:r>
            <w:hyperlink r:id="rId15" w:history="1">
              <w:r w:rsidRPr="009D2797">
                <w:rPr>
                  <w:bCs/>
                  <w:u w:val="single"/>
                </w:rPr>
                <w:t>http://znanium.com/go.php?id=982627</w:t>
              </w:r>
            </w:hyperlink>
            <w:r w:rsidRPr="009D2797">
              <w:rPr>
                <w:bCs/>
              </w:rPr>
              <w:t xml:space="preserve">. </w:t>
            </w:r>
          </w:p>
          <w:p w:rsidR="00B278BC" w:rsidRPr="008375C2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75C2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8375C2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Электронный каталог ИБК УрГЭУ (</w:t>
            </w:r>
            <w:hyperlink r:id="rId16" w:history="1">
              <w:r w:rsidRPr="008375C2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8375C2">
              <w:rPr>
                <w:sz w:val="24"/>
                <w:szCs w:val="24"/>
              </w:rPr>
              <w:t xml:space="preserve"> );</w:t>
            </w:r>
          </w:p>
          <w:p w:rsidR="00B278BC" w:rsidRPr="008375C2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8375C2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8375C2">
              <w:rPr>
                <w:sz w:val="24"/>
                <w:szCs w:val="24"/>
              </w:rPr>
              <w:t xml:space="preserve"> )</w:t>
            </w:r>
          </w:p>
          <w:p w:rsidR="00B278BC" w:rsidRPr="008375C2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8375C2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8375C2">
              <w:rPr>
                <w:sz w:val="24"/>
                <w:szCs w:val="24"/>
              </w:rPr>
              <w:t xml:space="preserve"> );</w:t>
            </w:r>
          </w:p>
          <w:p w:rsidR="00B278BC" w:rsidRPr="008375C2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ЭБС Znanium.com (</w:t>
            </w:r>
            <w:hyperlink r:id="rId19" w:history="1">
              <w:r w:rsidRPr="008375C2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8375C2">
              <w:rPr>
                <w:sz w:val="24"/>
                <w:szCs w:val="24"/>
              </w:rPr>
              <w:t xml:space="preserve"> );</w:t>
            </w:r>
          </w:p>
          <w:p w:rsidR="00B278BC" w:rsidRPr="008375C2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8375C2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8375C2">
              <w:rPr>
                <w:sz w:val="24"/>
                <w:szCs w:val="24"/>
              </w:rPr>
              <w:t xml:space="preserve"> )</w:t>
            </w:r>
          </w:p>
          <w:p w:rsidR="00B278BC" w:rsidRPr="008375C2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8375C2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8375C2">
              <w:rPr>
                <w:sz w:val="24"/>
                <w:szCs w:val="24"/>
              </w:rPr>
              <w:t xml:space="preserve"> );</w:t>
            </w:r>
          </w:p>
          <w:p w:rsidR="00B278BC" w:rsidRPr="008375C2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8375C2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8375C2">
              <w:rPr>
                <w:sz w:val="24"/>
                <w:szCs w:val="24"/>
              </w:rPr>
              <w:t xml:space="preserve"> );</w:t>
            </w:r>
          </w:p>
          <w:p w:rsidR="00B278BC" w:rsidRPr="008375C2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8375C2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8375C2">
              <w:rPr>
                <w:sz w:val="24"/>
                <w:szCs w:val="24"/>
              </w:rPr>
              <w:t xml:space="preserve"> ).</w:t>
            </w:r>
          </w:p>
          <w:p w:rsidR="00B278BC" w:rsidRPr="008375C2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8375C2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8375C2">
              <w:rPr>
                <w:sz w:val="24"/>
                <w:szCs w:val="24"/>
              </w:rPr>
              <w:t xml:space="preserve"> ).</w:t>
            </w:r>
          </w:p>
          <w:p w:rsidR="00B278BC" w:rsidRPr="008375C2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8375C2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8375C2">
              <w:rPr>
                <w:sz w:val="24"/>
                <w:szCs w:val="24"/>
              </w:rPr>
              <w:t xml:space="preserve"> )</w:t>
            </w:r>
          </w:p>
          <w:p w:rsidR="00B278BC" w:rsidRPr="008375C2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8375C2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8375C2">
              <w:rPr>
                <w:sz w:val="24"/>
                <w:szCs w:val="24"/>
              </w:rPr>
              <w:t xml:space="preserve"> )</w:t>
            </w:r>
          </w:p>
          <w:p w:rsidR="00B278BC" w:rsidRPr="008375C2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8375C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7" w:history="1">
              <w:r w:rsidRPr="008375C2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8375C2">
              <w:rPr>
                <w:sz w:val="24"/>
                <w:szCs w:val="24"/>
              </w:rPr>
              <w:t xml:space="preserve"> )</w:t>
            </w:r>
          </w:p>
        </w:tc>
      </w:tr>
      <w:tr w:rsidR="008375C2" w:rsidRPr="008375C2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8375C2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75C2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8375C2" w:rsidRPr="008375C2" w:rsidTr="00CB2C49">
        <w:tc>
          <w:tcPr>
            <w:tcW w:w="10490" w:type="dxa"/>
            <w:gridSpan w:val="3"/>
          </w:tcPr>
          <w:p w:rsidR="004431EA" w:rsidRPr="008375C2" w:rsidRDefault="008375C2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8375C2">
              <w:rPr>
                <w:sz w:val="24"/>
                <w:szCs w:val="24"/>
              </w:rPr>
              <w:t>Не реализуется</w:t>
            </w:r>
          </w:p>
        </w:tc>
      </w:tr>
      <w:tr w:rsidR="008375C2" w:rsidRPr="008375C2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8375C2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75C2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8375C2">
              <w:rPr>
                <w:b/>
                <w:sz w:val="24"/>
                <w:szCs w:val="24"/>
              </w:rPr>
              <w:t xml:space="preserve">подготовки и </w:t>
            </w:r>
            <w:r w:rsidRPr="008375C2">
              <w:rPr>
                <w:b/>
                <w:sz w:val="24"/>
                <w:szCs w:val="24"/>
              </w:rPr>
              <w:t xml:space="preserve">проведения </w:t>
            </w:r>
            <w:r w:rsidR="00E803E9" w:rsidRPr="008375C2">
              <w:rPr>
                <w:b/>
                <w:sz w:val="24"/>
                <w:szCs w:val="24"/>
              </w:rPr>
              <w:t>ГИА</w:t>
            </w:r>
          </w:p>
        </w:tc>
      </w:tr>
      <w:tr w:rsidR="008375C2" w:rsidRPr="008375C2" w:rsidTr="00CB2C49">
        <w:tc>
          <w:tcPr>
            <w:tcW w:w="10490" w:type="dxa"/>
            <w:gridSpan w:val="3"/>
          </w:tcPr>
          <w:p w:rsidR="004431EA" w:rsidRPr="008375C2" w:rsidRDefault="004431EA" w:rsidP="004431EA">
            <w:pPr>
              <w:rPr>
                <w:b/>
                <w:sz w:val="24"/>
                <w:szCs w:val="24"/>
              </w:rPr>
            </w:pPr>
            <w:r w:rsidRPr="008375C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8375C2" w:rsidRDefault="004431EA" w:rsidP="004431EA">
            <w:pPr>
              <w:jc w:val="both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8375C2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8375C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8375C2" w:rsidRPr="008375C2" w:rsidTr="00CB2C49">
        <w:tc>
          <w:tcPr>
            <w:tcW w:w="10490" w:type="dxa"/>
            <w:gridSpan w:val="3"/>
          </w:tcPr>
          <w:p w:rsidR="004431EA" w:rsidRPr="008375C2" w:rsidRDefault="004431EA" w:rsidP="004431EA">
            <w:pPr>
              <w:rPr>
                <w:b/>
                <w:sz w:val="24"/>
                <w:szCs w:val="24"/>
              </w:rPr>
            </w:pPr>
            <w:r w:rsidRPr="008375C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936EE" w:rsidRPr="008375C2" w:rsidRDefault="00F936EE" w:rsidP="00F936EE">
            <w:pPr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 xml:space="preserve"> Общего доступа</w:t>
            </w:r>
          </w:p>
          <w:p w:rsidR="00F936EE" w:rsidRPr="008375C2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Президент Российской Федерации – http://www.president.kremlin.ru/</w:t>
            </w:r>
          </w:p>
          <w:p w:rsidR="00F936EE" w:rsidRPr="008375C2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Государственная Дума Российской Федерации – http://www.duma.gov.ru/</w:t>
            </w:r>
          </w:p>
          <w:p w:rsidR="00F936EE" w:rsidRPr="008375C2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Правительство Российской Федерации – http://www.goverment.gov.ru/</w:t>
            </w:r>
          </w:p>
          <w:p w:rsidR="00F936EE" w:rsidRPr="008375C2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Министерство юстиции Российской Федерации – http://www.minjust.ru/</w:t>
            </w:r>
          </w:p>
          <w:p w:rsidR="00F936EE" w:rsidRPr="008375C2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Федеральная служба по надзору в сфере защиты прав потребителей и благополучия человека – http://www.gsen.ru/</w:t>
            </w:r>
          </w:p>
          <w:p w:rsidR="00F936EE" w:rsidRPr="008375C2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Генеральная прокуратура Российской Федерации – http://genproc.gov.ru/</w:t>
            </w:r>
          </w:p>
          <w:p w:rsidR="00F936EE" w:rsidRPr="008375C2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Конституционный Суд Российской Федерации – http://ks.rfnet.ru/</w:t>
            </w:r>
          </w:p>
          <w:p w:rsidR="00F936EE" w:rsidRPr="008375C2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Верховный Суд Российской Федерации – http://www.sypcourt.ru/</w:t>
            </w:r>
          </w:p>
          <w:p w:rsidR="00F936EE" w:rsidRPr="008375C2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Официальный сайт Правительства Свердловской области – http://www.midural.ru/</w:t>
            </w:r>
          </w:p>
          <w:p w:rsidR="00F936EE" w:rsidRPr="008375C2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Федеральный регистр нормативно-правовых актов субъектов Российской Федерации – http://registr.scli.ru/</w:t>
            </w:r>
          </w:p>
          <w:p w:rsidR="00F936EE" w:rsidRPr="008375C2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Информационно-правовой сервер «Гарант» –http://www.garant.ru/</w:t>
            </w:r>
          </w:p>
          <w:p w:rsidR="00F936EE" w:rsidRPr="008375C2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Информационно-правовой сервер «КАДИС» – http://www.kadis.net/</w:t>
            </w:r>
          </w:p>
          <w:p w:rsidR="00F936EE" w:rsidRPr="008375C2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Информационно-правовой сервер «Кодекс» – http://www.kodeks.net/</w:t>
            </w:r>
          </w:p>
          <w:p w:rsidR="00F936EE" w:rsidRPr="008375C2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Информационно-правовой сервер «КонсультантПлюс» – http://www.consultant.ru/</w:t>
            </w:r>
          </w:p>
          <w:p w:rsidR="00F936EE" w:rsidRPr="008375C2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Правовая система «Референт» – http://www.referent.ru/</w:t>
            </w:r>
          </w:p>
          <w:p w:rsidR="00F936EE" w:rsidRPr="008375C2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Большая российская юридическая энциклопедия – http://www.2.kodeks.net/brue</w:t>
            </w:r>
          </w:p>
          <w:p w:rsidR="00F936EE" w:rsidRPr="008375C2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Правовая библиотека – http://www.tarasei.narod.ru/uchebniki. html</w:t>
            </w:r>
          </w:p>
          <w:p w:rsidR="00F936EE" w:rsidRPr="008375C2" w:rsidRDefault="00F936EE" w:rsidP="00F936EE">
            <w:pPr>
              <w:autoSpaceDE w:val="0"/>
              <w:ind w:left="27"/>
              <w:rPr>
                <w:sz w:val="24"/>
                <w:szCs w:val="24"/>
              </w:rPr>
            </w:pPr>
            <w:r w:rsidRPr="008375C2">
              <w:rPr>
                <w:sz w:val="24"/>
                <w:szCs w:val="24"/>
              </w:rPr>
              <w:t>Российский фонд правовых реформ – http://www.rflr.ru/</w:t>
            </w:r>
          </w:p>
          <w:p w:rsidR="00BF3F70" w:rsidRPr="008375C2" w:rsidRDefault="00F936EE" w:rsidP="00F936EE">
            <w:pPr>
              <w:autoSpaceDE w:val="0"/>
              <w:ind w:left="27"/>
              <w:rPr>
                <w:sz w:val="24"/>
                <w:szCs w:val="24"/>
                <w:highlight w:val="yellow"/>
              </w:rPr>
            </w:pPr>
            <w:r w:rsidRPr="008375C2">
              <w:rPr>
                <w:sz w:val="24"/>
                <w:szCs w:val="24"/>
              </w:rPr>
              <w:lastRenderedPageBreak/>
              <w:t>Российский правовой портал – http://www.rpp.ru/</w:t>
            </w:r>
          </w:p>
        </w:tc>
      </w:tr>
      <w:tr w:rsidR="008375C2" w:rsidRPr="008375C2" w:rsidTr="00CB2C49">
        <w:tc>
          <w:tcPr>
            <w:tcW w:w="10490" w:type="dxa"/>
            <w:gridSpan w:val="3"/>
          </w:tcPr>
          <w:p w:rsidR="009E01D3" w:rsidRPr="008375C2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8375C2">
              <w:rPr>
                <w:rFonts w:eastAsia="Arial Unicode MS"/>
                <w:b/>
              </w:rPr>
              <w:lastRenderedPageBreak/>
              <w:t>Перечень МТО помещения</w:t>
            </w:r>
            <w:r w:rsidR="00F667E0" w:rsidRPr="008375C2">
              <w:rPr>
                <w:rFonts w:eastAsia="Arial Unicode MS"/>
              </w:rPr>
              <w:t xml:space="preserve"> </w:t>
            </w:r>
            <w:r w:rsidR="00F667E0" w:rsidRPr="008375C2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8375C2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highlight w:val="yellow"/>
              </w:rPr>
            </w:pPr>
            <w:r w:rsidRPr="008375C2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9D2797">
        <w:rPr>
          <w:sz w:val="24"/>
          <w:szCs w:val="24"/>
        </w:rPr>
        <w:t>а: Бурлака С.Н.</w:t>
      </w:r>
      <w:r>
        <w:rPr>
          <w:sz w:val="24"/>
          <w:szCs w:val="24"/>
        </w:rPr>
        <w:t xml:space="preserve">        </w:t>
      </w:r>
      <w:bookmarkStart w:id="0" w:name="_GoBack"/>
      <w:bookmarkEnd w:id="0"/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9D2797" w:rsidRDefault="009D2797" w:rsidP="009D2797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9D2797" w:rsidRDefault="009D2797" w:rsidP="009D279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D2797" w:rsidRDefault="009D2797" w:rsidP="009D2797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B075E2" w:rsidRPr="00E8420A" w:rsidRDefault="009D2797" w:rsidP="009D2797">
      <w:pPr>
        <w:ind w:left="-284"/>
        <w:rPr>
          <w:sz w:val="24"/>
          <w:szCs w:val="24"/>
          <w:u w:val="single"/>
        </w:rPr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B4E" w:rsidRDefault="00CE2B4E">
      <w:r>
        <w:separator/>
      </w:r>
    </w:p>
  </w:endnote>
  <w:endnote w:type="continuationSeparator" w:id="0">
    <w:p w:rsidR="00CE2B4E" w:rsidRDefault="00CE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B4E" w:rsidRDefault="00CE2B4E">
      <w:r>
        <w:separator/>
      </w:r>
    </w:p>
  </w:footnote>
  <w:footnote w:type="continuationSeparator" w:id="0">
    <w:p w:rsidR="00CE2B4E" w:rsidRDefault="00CE2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-11"/>
        </w:tabs>
        <w:ind w:left="1069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2891FE0"/>
    <w:multiLevelType w:val="hybridMultilevel"/>
    <w:tmpl w:val="F5CC1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212B6"/>
    <w:multiLevelType w:val="hybridMultilevel"/>
    <w:tmpl w:val="CE46FB80"/>
    <w:lvl w:ilvl="0" w:tplc="26D88776">
      <w:start w:val="1"/>
      <w:numFmt w:val="decimal"/>
      <w:lvlText w:val="%1."/>
      <w:lvlJc w:val="left"/>
      <w:pPr>
        <w:tabs>
          <w:tab w:val="num" w:pos="949"/>
        </w:tabs>
        <w:ind w:left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AEA0D48"/>
    <w:multiLevelType w:val="hybridMultilevel"/>
    <w:tmpl w:val="39F6FAD6"/>
    <w:lvl w:ilvl="0" w:tplc="34BEAB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3F92353"/>
    <w:multiLevelType w:val="hybridMultilevel"/>
    <w:tmpl w:val="B12EB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7"/>
  </w:num>
  <w:num w:numId="4">
    <w:abstractNumId w:val="4"/>
  </w:num>
  <w:num w:numId="5">
    <w:abstractNumId w:val="35"/>
  </w:num>
  <w:num w:numId="6">
    <w:abstractNumId w:val="36"/>
  </w:num>
  <w:num w:numId="7">
    <w:abstractNumId w:val="25"/>
  </w:num>
  <w:num w:numId="8">
    <w:abstractNumId w:val="21"/>
  </w:num>
  <w:num w:numId="9">
    <w:abstractNumId w:val="32"/>
  </w:num>
  <w:num w:numId="10">
    <w:abstractNumId w:val="33"/>
  </w:num>
  <w:num w:numId="11">
    <w:abstractNumId w:val="9"/>
  </w:num>
  <w:num w:numId="12">
    <w:abstractNumId w:val="15"/>
  </w:num>
  <w:num w:numId="13">
    <w:abstractNumId w:val="31"/>
  </w:num>
  <w:num w:numId="14">
    <w:abstractNumId w:val="12"/>
  </w:num>
  <w:num w:numId="15">
    <w:abstractNumId w:val="27"/>
  </w:num>
  <w:num w:numId="16">
    <w:abstractNumId w:val="37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8"/>
  </w:num>
  <w:num w:numId="27">
    <w:abstractNumId w:val="34"/>
  </w:num>
  <w:num w:numId="28">
    <w:abstractNumId w:val="17"/>
  </w:num>
  <w:num w:numId="29">
    <w:abstractNumId w:val="13"/>
  </w:num>
  <w:num w:numId="30">
    <w:abstractNumId w:val="30"/>
  </w:num>
  <w:num w:numId="31">
    <w:abstractNumId w:val="38"/>
  </w:num>
  <w:num w:numId="32">
    <w:abstractNumId w:val="22"/>
  </w:num>
  <w:num w:numId="33">
    <w:abstractNumId w:val="8"/>
  </w:num>
  <w:num w:numId="34">
    <w:abstractNumId w:val="20"/>
  </w:num>
  <w:num w:numId="35">
    <w:abstractNumId w:val="19"/>
  </w:num>
  <w:num w:numId="36">
    <w:abstractNumId w:val="26"/>
  </w:num>
  <w:num w:numId="37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1DDA"/>
    <w:rsid w:val="000243D9"/>
    <w:rsid w:val="0004030F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5EBB"/>
    <w:rsid w:val="000B4377"/>
    <w:rsid w:val="000B4702"/>
    <w:rsid w:val="000B4792"/>
    <w:rsid w:val="000B7C7C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3520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4BFB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0C3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E713D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1ED4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47F3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74F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75C2"/>
    <w:rsid w:val="00840C74"/>
    <w:rsid w:val="008468F7"/>
    <w:rsid w:val="008479C2"/>
    <w:rsid w:val="008567F1"/>
    <w:rsid w:val="008578C9"/>
    <w:rsid w:val="008610EB"/>
    <w:rsid w:val="00861423"/>
    <w:rsid w:val="00864454"/>
    <w:rsid w:val="00870432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439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9773E"/>
    <w:rsid w:val="009A786B"/>
    <w:rsid w:val="009B28C1"/>
    <w:rsid w:val="009B5044"/>
    <w:rsid w:val="009B60C5"/>
    <w:rsid w:val="009C43D6"/>
    <w:rsid w:val="009C6F04"/>
    <w:rsid w:val="009D0058"/>
    <w:rsid w:val="009D1E34"/>
    <w:rsid w:val="009D2797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27EC7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62B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5366"/>
    <w:rsid w:val="00C662C2"/>
    <w:rsid w:val="00C71D7C"/>
    <w:rsid w:val="00C72D08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2B4E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86A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936EE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A600A"/>
  <w15:docId w15:val="{75253727-9889-4669-A48A-18BA16C6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znanium.com/go.php?id=999752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77003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6219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82627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937251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26095" TargetMode="External"/><Relationship Id="rId14" Type="http://schemas.openxmlformats.org/officeDocument/2006/relationships/hyperlink" Target="http://znanium.com/go.php?id=924766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5FA7-24CB-4DB3-975C-53D4C867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8508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67</cp:revision>
  <cp:lastPrinted>2019-06-07T06:28:00Z</cp:lastPrinted>
  <dcterms:created xsi:type="dcterms:W3CDTF">2019-03-11T10:18:00Z</dcterms:created>
  <dcterms:modified xsi:type="dcterms:W3CDTF">2019-07-16T08:47:00Z</dcterms:modified>
</cp:coreProperties>
</file>